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TORX® is about to take off in China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</w:rPr>
        <w:drawing>
          <wp:inline distB="114300" distT="114300" distL="114300" distR="114300">
            <wp:extent cx="5619750" cy="3619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61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i w:val="1"/>
                <w:color w:val="0092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TORX® staff in Col du Malatrà - </w:t>
            </w:r>
            <w:hyperlink r:id="rId7">
              <w:r w:rsidDel="00000000" w:rsidR="00000000" w:rsidRPr="00000000">
                <w:rPr>
                  <w:b w:val="1"/>
                  <w:i w:val="1"/>
                  <w:color w:val="0092ff"/>
                  <w:sz w:val="18"/>
                  <w:szCs w:val="18"/>
                  <w:highlight w:val="white"/>
                  <w:u w:val="single"/>
                  <w:rtl w:val="0"/>
                </w:rPr>
                <w:t xml:space="preserve"> DOWNLOAD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7"/>
          <w:szCs w:val="27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Thursday, 10th February 2022 -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 journey doesn't end in September with the last runner who crosses the finish line in </w:t>
      </w:r>
      <w:r w:rsidDel="00000000" w:rsidR="00000000" w:rsidRPr="00000000">
        <w:rPr>
          <w:b w:val="1"/>
          <w:sz w:val="27"/>
          <w:szCs w:val="27"/>
          <w:rtl w:val="0"/>
        </w:rPr>
        <w:t xml:space="preserve">Courmayeur,</w:t>
      </w:r>
      <w:r w:rsidDel="00000000" w:rsidR="00000000" w:rsidRPr="00000000">
        <w:rPr>
          <w:sz w:val="27"/>
          <w:szCs w:val="27"/>
          <w:rtl w:val="0"/>
        </w:rPr>
        <w:t xml:space="preserve"> it keeps going, flying across borders to new destinations, getting bigger and even more exciting. </w:t>
      </w:r>
      <w:r w:rsidDel="00000000" w:rsidR="00000000" w:rsidRPr="00000000">
        <w:rPr>
          <w:b w:val="1"/>
          <w:sz w:val="27"/>
          <w:szCs w:val="27"/>
          <w:rtl w:val="0"/>
        </w:rPr>
        <w:t xml:space="preserve">VDA Trailers</w:t>
      </w:r>
      <w:r w:rsidDel="00000000" w:rsidR="00000000" w:rsidRPr="00000000">
        <w:rPr>
          <w:sz w:val="27"/>
          <w:szCs w:val="27"/>
          <w:rtl w:val="0"/>
        </w:rPr>
        <w:t xml:space="preserve">, the organisers of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, have recently signed an agreement with the </w:t>
      </w:r>
      <w:r w:rsidDel="00000000" w:rsidR="00000000" w:rsidRPr="00000000">
        <w:rPr>
          <w:b w:val="1"/>
          <w:sz w:val="27"/>
          <w:szCs w:val="27"/>
          <w:rtl w:val="0"/>
        </w:rPr>
        <w:t xml:space="preserve">LetourSports </w:t>
      </w:r>
      <w:r w:rsidDel="00000000" w:rsidR="00000000" w:rsidRPr="00000000">
        <w:rPr>
          <w:sz w:val="27"/>
          <w:szCs w:val="27"/>
          <w:rtl w:val="0"/>
        </w:rPr>
        <w:t xml:space="preserve">company to bring the event to </w:t>
      </w:r>
      <w:r w:rsidDel="00000000" w:rsidR="00000000" w:rsidRPr="00000000">
        <w:rPr>
          <w:b w:val="1"/>
          <w:sz w:val="27"/>
          <w:szCs w:val="27"/>
          <w:rtl w:val="0"/>
        </w:rPr>
        <w:t xml:space="preserve">China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color w:val="3c485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LetourSports is a satellite company of the </w:t>
      </w:r>
      <w:r w:rsidDel="00000000" w:rsidR="00000000" w:rsidRPr="00000000">
        <w:rPr>
          <w:b w:val="1"/>
          <w:sz w:val="27"/>
          <w:szCs w:val="27"/>
          <w:rtl w:val="0"/>
        </w:rPr>
        <w:t xml:space="preserve">Kailas Group</w:t>
      </w:r>
      <w:r w:rsidDel="00000000" w:rsidR="00000000" w:rsidRPr="00000000">
        <w:rPr>
          <w:sz w:val="27"/>
          <w:szCs w:val="27"/>
          <w:rtl w:val="0"/>
        </w:rPr>
        <w:t xml:space="preserve">, another well-known international outdoor brand which organises sporting events such as cycling, climbing, canyoning, marathon and trail running. In the trail-running sector in particular, the events organised by LetourSports in recent years include the </w:t>
      </w:r>
      <w:r w:rsidDel="00000000" w:rsidR="00000000" w:rsidRPr="00000000">
        <w:rPr>
          <w:b w:val="1"/>
          <w:sz w:val="27"/>
          <w:szCs w:val="27"/>
          <w:rtl w:val="0"/>
        </w:rPr>
        <w:t xml:space="preserve">Guang Zhou Ultra Race 100, the Mogan UltraKailas, the Bejing 100 Ultra and the Mount Tai 100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This new five-year project means the TORX brand will be used for a series of competitions </w:t>
      </w:r>
      <w:r w:rsidDel="00000000" w:rsidR="00000000" w:rsidRPr="00000000">
        <w:rPr>
          <w:b w:val="1"/>
          <w:sz w:val="27"/>
          <w:szCs w:val="27"/>
          <w:rtl w:val="0"/>
        </w:rPr>
        <w:t xml:space="preserve">between 2022 and 2027</w:t>
      </w:r>
      <w:r w:rsidDel="00000000" w:rsidR="00000000" w:rsidRPr="00000000">
        <w:rPr>
          <w:sz w:val="27"/>
          <w:szCs w:val="27"/>
          <w:rtl w:val="0"/>
        </w:rPr>
        <w:t xml:space="preserve">, all having the same basic features as the original race: names and lengths of the races, number of runners, logistical organisation and uniqueness of the chosen location (involving an iconic passage similar to the </w:t>
      </w:r>
      <w:r w:rsidDel="00000000" w:rsidR="00000000" w:rsidRPr="00000000">
        <w:rPr>
          <w:b w:val="1"/>
          <w:sz w:val="27"/>
          <w:szCs w:val="27"/>
          <w:rtl w:val="0"/>
        </w:rPr>
        <w:t xml:space="preserve">Col du Malatrà</w:t>
      </w:r>
      <w:r w:rsidDel="00000000" w:rsidR="00000000" w:rsidRPr="00000000">
        <w:rPr>
          <w:sz w:val="27"/>
          <w:szCs w:val="27"/>
          <w:rtl w:val="0"/>
        </w:rPr>
        <w:t xml:space="preserve">), and including the eco-sustainability and fair-play elements of the competition.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“We've been developing the idea of expanding outside Italy for a couple of years," explains </w:t>
      </w:r>
      <w:r w:rsidDel="00000000" w:rsidR="00000000" w:rsidRPr="00000000">
        <w:rPr>
          <w:b w:val="1"/>
          <w:sz w:val="27"/>
          <w:szCs w:val="27"/>
          <w:rtl w:val="0"/>
        </w:rPr>
        <w:t xml:space="preserve">Alessandra Nicoletti</w:t>
      </w:r>
      <w:r w:rsidDel="00000000" w:rsidR="00000000" w:rsidRPr="00000000">
        <w:rPr>
          <w:sz w:val="27"/>
          <w:szCs w:val="27"/>
          <w:rtl w:val="0"/>
        </w:rPr>
        <w:t xml:space="preserve"> - President of </w:t>
      </w:r>
      <w:r w:rsidDel="00000000" w:rsidR="00000000" w:rsidRPr="00000000">
        <w:rPr>
          <w:b w:val="1"/>
          <w:sz w:val="27"/>
          <w:szCs w:val="27"/>
          <w:rtl w:val="0"/>
        </w:rPr>
        <w:t xml:space="preserve">VDA Trailers</w:t>
      </w:r>
      <w:r w:rsidDel="00000000" w:rsidR="00000000" w:rsidRPr="00000000">
        <w:rPr>
          <w:sz w:val="27"/>
          <w:szCs w:val="27"/>
          <w:rtl w:val="0"/>
        </w:rPr>
        <w:t xml:space="preserve">, "but of course the pandemic turned everything upside down for a while. The TORX® is a closed competition with a restricted number of runners, so we decided to set up other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 </w:t>
      </w:r>
      <w:r w:rsidDel="00000000" w:rsidR="00000000" w:rsidRPr="00000000">
        <w:rPr>
          <w:sz w:val="27"/>
          <w:szCs w:val="27"/>
          <w:rtl w:val="0"/>
        </w:rPr>
        <w:t xml:space="preserve">races around the world for two reasons: to provide opportunities to experience the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 </w:t>
      </w:r>
      <w:r w:rsidDel="00000000" w:rsidR="00000000" w:rsidRPr="00000000">
        <w:rPr>
          <w:sz w:val="27"/>
          <w:szCs w:val="27"/>
          <w:rtl w:val="0"/>
        </w:rPr>
        <w:t xml:space="preserve">for those who can't afford to travel, and to broaden the range of runners who might be interested in coming to the Valle d'Aosta by offering a chance to take part in the original race. We're starting with China, a place we've had close contact with for years, which has facilitated the introduction of a new race based on the original. We believe the oriental market is very promising. The long-term goal is to export the model to other areas of the world too, from America to New Zealand”.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The selected location is the </w:t>
      </w:r>
      <w:r w:rsidDel="00000000" w:rsidR="00000000" w:rsidRPr="00000000">
        <w:rPr>
          <w:b w:val="1"/>
          <w:sz w:val="27"/>
          <w:szCs w:val="27"/>
          <w:rtl w:val="0"/>
        </w:rPr>
        <w:t xml:space="preserve">Yunnan-Guizhou plateau </w:t>
      </w:r>
      <w:r w:rsidDel="00000000" w:rsidR="00000000" w:rsidRPr="00000000">
        <w:rPr>
          <w:sz w:val="27"/>
          <w:szCs w:val="27"/>
          <w:rtl w:val="0"/>
        </w:rPr>
        <w:t xml:space="preserve">in Southwest China, and the race will take place in summer 2022, health conditions permitting. The Guizhou region is one of the </w:t>
      </w:r>
      <w:r w:rsidDel="00000000" w:rsidR="00000000" w:rsidRPr="00000000">
        <w:rPr>
          <w:b w:val="1"/>
          <w:sz w:val="27"/>
          <w:szCs w:val="27"/>
          <w:rtl w:val="0"/>
        </w:rPr>
        <w:t xml:space="preserve">New York Times</w:t>
      </w:r>
      <w:r w:rsidDel="00000000" w:rsidR="00000000" w:rsidRPr="00000000">
        <w:rPr>
          <w:sz w:val="27"/>
          <w:szCs w:val="27"/>
          <w:rtl w:val="0"/>
        </w:rPr>
        <w:t xml:space="preserve">' fifty best places in the world to visit (2016 list). </w:t>
      </w:r>
      <w:r w:rsidDel="00000000" w:rsidR="00000000" w:rsidRPr="00000000">
        <w:rPr>
          <w:b w:val="1"/>
          <w:sz w:val="27"/>
          <w:szCs w:val="27"/>
          <w:rtl w:val="0"/>
        </w:rPr>
        <w:t xml:space="preserve">Courmayeur</w:t>
      </w:r>
      <w:r w:rsidDel="00000000" w:rsidR="00000000" w:rsidRPr="00000000">
        <w:rPr>
          <w:sz w:val="27"/>
          <w:szCs w:val="27"/>
          <w:rtl w:val="0"/>
        </w:rPr>
        <w:t xml:space="preserve"> </w:t>
      </w:r>
      <w:hyperlink r:id="rId8">
        <w:r w:rsidDel="00000000" w:rsidR="00000000" w:rsidRPr="00000000">
          <w:rPr>
            <w:color w:val="0092ff"/>
            <w:sz w:val="27"/>
            <w:szCs w:val="27"/>
            <w:u w:val="single"/>
            <w:rtl w:val="0"/>
          </w:rPr>
          <w:t xml:space="preserve">made into the list this year too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"We are honoured and delighted to support the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 </w:t>
      </w:r>
      <w:r w:rsidDel="00000000" w:rsidR="00000000" w:rsidRPr="00000000">
        <w:rPr>
          <w:sz w:val="27"/>
          <w:szCs w:val="27"/>
          <w:rtl w:val="0"/>
        </w:rPr>
        <w:t xml:space="preserve">journey in the East," says </w:t>
      </w:r>
      <w:r w:rsidDel="00000000" w:rsidR="00000000" w:rsidRPr="00000000">
        <w:rPr>
          <w:b w:val="1"/>
          <w:sz w:val="27"/>
          <w:szCs w:val="27"/>
          <w:rtl w:val="0"/>
        </w:rPr>
        <w:t xml:space="preserve">Yang Long</w:t>
      </w:r>
      <w:r w:rsidDel="00000000" w:rsidR="00000000" w:rsidRPr="00000000">
        <w:rPr>
          <w:sz w:val="27"/>
          <w:szCs w:val="27"/>
          <w:rtl w:val="0"/>
        </w:rPr>
        <w:t xml:space="preserve">, CEO of LetourSports, "committed to representing a new base in Asia and dedicated to creating a new, extraordinary, extreme experience which embodies the fundamental characteristics of the TORX®. By developing events in Asia, we hope to provide the best Chinese runners with the opportunity to participate in the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 in Italy.”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Under the agreement, the new competition forms part of the </w:t>
      </w:r>
      <w:hyperlink r:id="rId9">
        <w:r w:rsidDel="00000000" w:rsidR="00000000" w:rsidRPr="00000000">
          <w:rPr>
            <w:b w:val="1"/>
            <w:color w:val="0092ff"/>
            <w:sz w:val="27"/>
            <w:szCs w:val="27"/>
            <w:u w:val="single"/>
            <w:rtl w:val="0"/>
          </w:rPr>
          <w:t xml:space="preserve">TORX®</w:t>
        </w:r>
      </w:hyperlink>
      <w:hyperlink r:id="rId10">
        <w:r w:rsidDel="00000000" w:rsidR="00000000" w:rsidRPr="00000000">
          <w:rPr>
            <w:color w:val="0092ff"/>
            <w:sz w:val="27"/>
            <w:szCs w:val="27"/>
            <w:u w:val="single"/>
            <w:rtl w:val="0"/>
          </w:rPr>
          <w:t xml:space="preserve"> </w:t>
        </w:r>
      </w:hyperlink>
      <w:hyperlink r:id="rId11">
        <w:r w:rsidDel="00000000" w:rsidR="00000000" w:rsidRPr="00000000">
          <w:rPr>
            <w:b w:val="1"/>
            <w:color w:val="0092ff"/>
            <w:sz w:val="27"/>
            <w:szCs w:val="27"/>
            <w:u w:val="single"/>
            <w:rtl w:val="0"/>
          </w:rPr>
          <w:t xml:space="preserve">eXperience</w:t>
        </w:r>
      </w:hyperlink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circuit, which means finishers of the Chinese TORX® - final number to be determined - are entitled to </w:t>
      </w:r>
      <w:r w:rsidDel="00000000" w:rsidR="00000000" w:rsidRPr="00000000">
        <w:rPr>
          <w:b w:val="1"/>
          <w:sz w:val="27"/>
          <w:szCs w:val="27"/>
          <w:rtl w:val="0"/>
        </w:rPr>
        <w:t xml:space="preserve">PAX</w:t>
      </w:r>
      <w:r w:rsidDel="00000000" w:rsidR="00000000" w:rsidRPr="00000000">
        <w:rPr>
          <w:sz w:val="27"/>
          <w:szCs w:val="27"/>
          <w:rtl w:val="0"/>
        </w:rPr>
        <w:t xml:space="preserve"> numbers and eligible to register for the Valle d’Aosta race without going through the draw. The number of </w:t>
      </w:r>
      <w:r w:rsidDel="00000000" w:rsidR="00000000" w:rsidRPr="00000000">
        <w:rPr>
          <w:b w:val="1"/>
          <w:sz w:val="27"/>
          <w:szCs w:val="27"/>
          <w:rtl w:val="0"/>
        </w:rPr>
        <w:t xml:space="preserve">PAX</w:t>
      </w:r>
      <w:r w:rsidDel="00000000" w:rsidR="00000000" w:rsidRPr="00000000">
        <w:rPr>
          <w:sz w:val="27"/>
          <w:szCs w:val="27"/>
          <w:rtl w:val="0"/>
        </w:rPr>
        <w:t xml:space="preserve"> numbers is set to increase in the coming months to create a world-class </w:t>
      </w:r>
      <w:hyperlink r:id="rId12">
        <w:r w:rsidDel="00000000" w:rsidR="00000000" w:rsidRPr="00000000">
          <w:rPr>
            <w:b w:val="1"/>
            <w:color w:val="0092ff"/>
            <w:sz w:val="27"/>
            <w:szCs w:val="27"/>
            <w:u w:val="single"/>
            <w:rtl w:val="0"/>
          </w:rPr>
          <w:t xml:space="preserve">TORX® eXperience</w:t>
        </w:r>
      </w:hyperlink>
      <w:r w:rsidDel="00000000" w:rsidR="00000000" w:rsidRPr="00000000">
        <w:rPr>
          <w:sz w:val="27"/>
          <w:szCs w:val="27"/>
          <w:rtl w:val="0"/>
        </w:rPr>
        <w:t xml:space="preserve"> by incorporating new races with the same unique features as the existing ones in the circuit - international prestige, high levels of competition and organisation, and high levels of difficulty to test the runners.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Look at the video </w:t>
      </w:r>
      <w:hyperlink r:id="rId13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color w:val="3c485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2895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rtl w:val="0"/>
        </w:rPr>
        <w:t xml:space="preserve">P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rre-registrations for the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TOR330 - Tor des Géants® - 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are open until midnight on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 14 February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. The lucky entrants will be drawn by the end of the month, and will then have time between 1 and 31 March to complete their registrations.</w:t>
      </w:r>
    </w:p>
    <w:p w:rsidR="00000000" w:rsidDel="00000000" w:rsidP="00000000" w:rsidRDefault="00000000" w:rsidRPr="00000000" w14:paraId="00000018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As usual, registrations must be done online at </w:t>
      </w:r>
      <w:hyperlink r:id="rId15">
        <w:r w:rsidDel="00000000" w:rsidR="00000000" w:rsidRPr="00000000">
          <w:rPr>
            <w:color w:val="0092ff"/>
            <w:sz w:val="27"/>
            <w:szCs w:val="27"/>
            <w:highlight w:val="white"/>
            <w:u w:val="single"/>
            <w:rtl w:val="0"/>
          </w:rPr>
          <w:t xml:space="preserve">100x100trail.com</w:t>
        </w:r>
      </w:hyperlink>
      <w:r w:rsidDel="00000000" w:rsidR="00000000" w:rsidRPr="00000000">
        <w:rPr>
          <w:sz w:val="27"/>
          <w:szCs w:val="27"/>
          <w:highlight w:val="white"/>
          <w:rtl w:val="0"/>
        </w:rPr>
        <w:t xml:space="preserve">. Regulations and further information are available on the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TORX®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website.</w:t>
      </w:r>
    </w:p>
    <w:p w:rsidR="00000000" w:rsidDel="00000000" w:rsidP="00000000" w:rsidRDefault="00000000" w:rsidRPr="00000000" w14:paraId="00000019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jc w:val="center"/>
        <w:rPr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jc w:val="center"/>
        <w:rPr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jc w:val="center"/>
        <w:rPr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center"/>
        <w:rPr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jc w:val="center"/>
        <w:rPr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jc w:val="cente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PRESS OFFICE TORX®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jc w:val="cente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jc w:val="cente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Erica Motta - Head of Communication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jc w:val="cente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M + 39 347 1342003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jc w:val="cente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e.motta@vdatrailers.it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jc w:val="cente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cente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Massimiliano Riccio - PiùPress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cente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M +39 347 9179915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jc w:val="center"/>
        <w:rPr>
          <w:color w:val="666666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press@vdatrailers.it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4" w:w="11909" w:orient="portrait"/>
      <w:pgMar w:bottom="1440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hd w:fill="ffffff" w:val="clear"/>
      <w:jc w:val="center"/>
      <w:rPr>
        <w:color w:val="3c4858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rxtrail.com/it/content/torx%C2%AE-experience?utm_source=sendinblue&amp;utm_campaign=CS%2004-2022%20ENG%20%20Il%20TORX%20%20pronto%20a%20volare%20in%20Cina&amp;utm_medium=email" TargetMode="External"/><Relationship Id="rId10" Type="http://schemas.openxmlformats.org/officeDocument/2006/relationships/hyperlink" Target="https://torxtrail.com/it/content/torx%C2%AE-experience?utm_source=sendinblue&amp;utm_campaign=CS%2004-2022%20ENG%20%20Il%20TORX%20%20pronto%20a%20volare%20in%20Cina&amp;utm_medium=email" TargetMode="External"/><Relationship Id="rId13" Type="http://schemas.openxmlformats.org/officeDocument/2006/relationships/hyperlink" Target="https://youtu.be/WHkYRKwkPps?utm_source=sendinblue&amp;utm_campaign=CS%2004-2022%20ENG%20%20Il%20TORX%20%20pronto%20a%20volare%20in%20Cina&amp;utm_medium=email" TargetMode="External"/><Relationship Id="rId12" Type="http://schemas.openxmlformats.org/officeDocument/2006/relationships/hyperlink" Target="https://torxtrail.com/it/content/torx%C2%AE-experience?utm_source=sendinblue&amp;utm_campaign=CS%2004-2022%20ENG%20%20Il%20TORX%20%20pronto%20a%20volare%20in%20Cina&amp;utm_medium=ema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orxtrail.com/it/content/torx%C2%AE-experience?utm_source=sendinblue&amp;utm_campaign=CS%2004-2022%20ENG%20%20Il%20TORX%20%20pronto%20a%20volare%20in%20Cina&amp;utm_medium=email" TargetMode="External"/><Relationship Id="rId15" Type="http://schemas.openxmlformats.org/officeDocument/2006/relationships/hyperlink" Target="http://www.100x100trail.com/?utm_source=sendinblue&amp;utm_campaign=CS%2004-2022%20ENG%20%20Il%20TORX%20%20pronto%20a%20volare%20in%20Cina&amp;utm_medium=email" TargetMode="External"/><Relationship Id="rId14" Type="http://schemas.openxmlformats.org/officeDocument/2006/relationships/image" Target="media/image1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torxtrail.com/sites/default/files/styles/gallery_top_banner/public/TORX%20CHINA%20Col%20du%20Malatra%CC%80.png?itok=KtMA7xhF&amp;utm_source=sendinblue&amp;utm_campaign=CS%2004-2022%20ENG%20%20Il%20TORX%20%20pronto%20a%20volare%20in%20Cina&amp;utm_medium=email" TargetMode="External"/><Relationship Id="rId8" Type="http://schemas.openxmlformats.org/officeDocument/2006/relationships/hyperlink" Target="https://www.nytimes.com/interactive/2022/travel/52-places-travel-2022.html?utm_source=sendinblue&amp;utm_campaign=CS%2004-2022%20ENG%20%20Il%20TORX%20%20pronto%20a%20volare%20in%20Cina&amp;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