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Les 1 100 géants du TOR330 – Tor des Géants® ont été sélectionnés, maintenant c’est le tour de tous les autres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</w:rPr>
        <w:drawing>
          <wp:inline distB="114300" distT="114300" distL="114300" distR="114300">
            <wp:extent cx="5731200" cy="3822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sz w:val="27"/>
          <w:szCs w:val="27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Lundi, 28 février 2022 -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7"/>
          <w:szCs w:val="27"/>
          <w:rtl w:val="0"/>
        </w:rPr>
        <w:t xml:space="preserve">Près de </w:t>
      </w:r>
      <w:r w:rsidDel="00000000" w:rsidR="00000000" w:rsidRPr="00000000">
        <w:rPr>
          <w:b w:val="1"/>
          <w:sz w:val="27"/>
          <w:szCs w:val="27"/>
          <w:rtl w:val="0"/>
        </w:rPr>
        <w:t xml:space="preserve">1600 trailers</w:t>
      </w:r>
      <w:r w:rsidDel="00000000" w:rsidR="00000000" w:rsidRPr="00000000">
        <w:rPr>
          <w:sz w:val="27"/>
          <w:szCs w:val="27"/>
          <w:rtl w:val="0"/>
        </w:rPr>
        <w:t xml:space="preserve"> ont montré leur ambition pour atteindre l' Olympus du Trail en s’inscrivant à la course souveraine du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TORX®, le TOR330 – Tor des Géants®</w:t>
      </w:r>
      <w:r w:rsidDel="00000000" w:rsidR="00000000" w:rsidRPr="00000000">
        <w:rPr>
          <w:sz w:val="27"/>
          <w:szCs w:val="27"/>
          <w:rtl w:val="0"/>
        </w:rPr>
        <w:t xml:space="preserve">. Après les préinscriptions et les confirmations d’inscriptions pour ceux qui étaient éligibles, la liste des 1100 heureux élus est maintenant prête et comprend, en plus des quelque </w:t>
      </w:r>
      <w:r w:rsidDel="00000000" w:rsidR="00000000" w:rsidRPr="00000000">
        <w:rPr>
          <w:b w:val="1"/>
          <w:sz w:val="27"/>
          <w:szCs w:val="27"/>
          <w:rtl w:val="0"/>
        </w:rPr>
        <w:t xml:space="preserve">800 trailers tirés au sort</w:t>
      </w:r>
      <w:r w:rsidDel="00000000" w:rsidR="00000000" w:rsidRPr="00000000">
        <w:rPr>
          <w:sz w:val="27"/>
          <w:szCs w:val="27"/>
          <w:rtl w:val="0"/>
        </w:rPr>
        <w:t xml:space="preserve">, les 318 déjà inscrits en priorité grâce au PAX ou à l’inscription au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TOR330</w:t>
      </w:r>
      <w:r w:rsidDel="00000000" w:rsidR="00000000" w:rsidRPr="00000000">
        <w:rPr>
          <w:sz w:val="27"/>
          <w:szCs w:val="27"/>
          <w:rtl w:val="0"/>
        </w:rPr>
        <w:t xml:space="preserve"> de 2020. Sur la plateforme </w:t>
      </w:r>
      <w:r w:rsidDel="00000000" w:rsidR="00000000" w:rsidRPr="00000000">
        <w:rPr>
          <w:b w:val="1"/>
          <w:sz w:val="27"/>
          <w:szCs w:val="27"/>
          <w:rtl w:val="0"/>
        </w:rPr>
        <w:t xml:space="preserve">random.org</w:t>
      </w:r>
      <w:r w:rsidDel="00000000" w:rsidR="00000000" w:rsidRPr="00000000">
        <w:rPr>
          <w:sz w:val="27"/>
          <w:szCs w:val="27"/>
          <w:rtl w:val="0"/>
        </w:rPr>
        <w:t xml:space="preserve">, qui assure une totale impartialité grâce à son algorithme basé également sur la variabilité de la pression atmosphérique, le tirage au sort a en effet été effectué, en tenant compte des quotas par pays: il a permis de définir ceux qui seront sur la ligne de départ à </w:t>
      </w:r>
      <w:r w:rsidDel="00000000" w:rsidR="00000000" w:rsidRPr="00000000">
        <w:rPr>
          <w:b w:val="1"/>
          <w:sz w:val="27"/>
          <w:szCs w:val="27"/>
          <w:rtl w:val="0"/>
        </w:rPr>
        <w:t xml:space="preserve">Courmayeur</w:t>
      </w:r>
      <w:r w:rsidDel="00000000" w:rsidR="00000000" w:rsidRPr="00000000">
        <w:rPr>
          <w:sz w:val="27"/>
          <w:szCs w:val="27"/>
          <w:rtl w:val="0"/>
        </w:rPr>
        <w:t xml:space="preserve"> le dimanche 11 septembre, en représentant un panel de </w:t>
      </w:r>
      <w:r w:rsidDel="00000000" w:rsidR="00000000" w:rsidRPr="00000000">
        <w:rPr>
          <w:b w:val="1"/>
          <w:sz w:val="27"/>
          <w:szCs w:val="27"/>
          <w:rtl w:val="0"/>
        </w:rPr>
        <w:t xml:space="preserve">64 nations</w:t>
      </w:r>
      <w:r w:rsidDel="00000000" w:rsidR="00000000" w:rsidRPr="00000000">
        <w:rPr>
          <w:sz w:val="27"/>
          <w:szCs w:val="27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b w:val="1"/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Cette liste a été dévoilée au public aujourd'hui, lundi 28 février, lors d'un événement diffusé en direct depuis l'</w:t>
      </w:r>
      <w:r w:rsidDel="00000000" w:rsidR="00000000" w:rsidRPr="00000000">
        <w:rPr>
          <w:b w:val="1"/>
          <w:sz w:val="27"/>
          <w:szCs w:val="27"/>
          <w:rtl w:val="0"/>
        </w:rPr>
        <w:t xml:space="preserve">Omama Social Hotel d'Aoste</w:t>
      </w:r>
      <w:r w:rsidDel="00000000" w:rsidR="00000000" w:rsidRPr="00000000">
        <w:rPr>
          <w:sz w:val="27"/>
          <w:szCs w:val="27"/>
          <w:rtl w:val="0"/>
        </w:rPr>
        <w:t xml:space="preserve">, avec la participation des anciens vainqueurs de la course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</w:t>
      </w:r>
      <w:r w:rsidDel="00000000" w:rsidR="00000000" w:rsidRPr="00000000">
        <w:rPr>
          <w:sz w:val="27"/>
          <w:szCs w:val="27"/>
          <w:rtl w:val="0"/>
        </w:rPr>
        <w:t xml:space="preserve">, tels que </w:t>
      </w:r>
      <w:r w:rsidDel="00000000" w:rsidR="00000000" w:rsidRPr="00000000">
        <w:rPr>
          <w:b w:val="1"/>
          <w:sz w:val="27"/>
          <w:szCs w:val="27"/>
          <w:rtl w:val="0"/>
        </w:rPr>
        <w:t xml:space="preserve">Franco Collé, Giuditta Turini </w:t>
      </w:r>
      <w:r w:rsidDel="00000000" w:rsidR="00000000" w:rsidRPr="00000000">
        <w:rPr>
          <w:sz w:val="27"/>
          <w:szCs w:val="27"/>
          <w:rtl w:val="0"/>
        </w:rPr>
        <w:t xml:space="preserve">et</w:t>
      </w:r>
      <w:r w:rsidDel="00000000" w:rsidR="00000000" w:rsidRPr="00000000">
        <w:rPr>
          <w:b w:val="1"/>
          <w:sz w:val="27"/>
          <w:szCs w:val="27"/>
          <w:rtl w:val="0"/>
        </w:rPr>
        <w:t xml:space="preserve"> Lisa Borzani, </w:t>
      </w:r>
      <w:r w:rsidDel="00000000" w:rsidR="00000000" w:rsidRPr="00000000">
        <w:rPr>
          <w:sz w:val="27"/>
          <w:szCs w:val="27"/>
          <w:rtl w:val="0"/>
        </w:rPr>
        <w:t xml:space="preserve">avec la participation des voix de la course, </w:t>
      </w:r>
      <w:r w:rsidDel="00000000" w:rsidR="00000000" w:rsidRPr="00000000">
        <w:rPr>
          <w:b w:val="1"/>
          <w:sz w:val="27"/>
          <w:szCs w:val="27"/>
          <w:rtl w:val="0"/>
        </w:rPr>
        <w:t xml:space="preserve">Silvano Gadin </w:t>
      </w:r>
      <w:r w:rsidDel="00000000" w:rsidR="00000000" w:rsidRPr="00000000">
        <w:rPr>
          <w:sz w:val="27"/>
          <w:szCs w:val="27"/>
          <w:rtl w:val="0"/>
        </w:rPr>
        <w:t xml:space="preserve">e</w:t>
      </w:r>
      <w:r w:rsidDel="00000000" w:rsidR="00000000" w:rsidRPr="00000000">
        <w:rPr>
          <w:b w:val="1"/>
          <w:sz w:val="27"/>
          <w:szCs w:val="27"/>
          <w:rtl w:val="0"/>
        </w:rPr>
        <w:t xml:space="preserve"> Ivan Parasacco.</w:t>
      </w:r>
    </w:p>
    <w:p w:rsidR="00000000" w:rsidDel="00000000" w:rsidP="00000000" w:rsidRDefault="00000000" w:rsidRPr="00000000" w14:paraId="0000000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b w:val="1"/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Les inscriptions devront être finalisées </w:t>
      </w:r>
      <w:r w:rsidDel="00000000" w:rsidR="00000000" w:rsidRPr="00000000">
        <w:rPr>
          <w:b w:val="1"/>
          <w:sz w:val="27"/>
          <w:szCs w:val="27"/>
          <w:rtl w:val="0"/>
        </w:rPr>
        <w:t xml:space="preserve">avant le 31 mars.</w:t>
      </w:r>
    </w:p>
    <w:p w:rsidR="00000000" w:rsidDel="00000000" w:rsidP="00000000" w:rsidRDefault="00000000" w:rsidRPr="00000000" w14:paraId="0000000B">
      <w:pPr>
        <w:spacing w:line="240" w:lineRule="auto"/>
        <w:rPr>
          <w:b w:val="1"/>
          <w:sz w:val="27"/>
          <w:szCs w:val="27"/>
        </w:rPr>
      </w:pPr>
      <w:hyperlink r:id="rId7">
        <w:r w:rsidDel="00000000" w:rsidR="00000000" w:rsidRPr="00000000">
          <w:rPr>
            <w:b w:val="1"/>
            <w:color w:val="1155cc"/>
            <w:sz w:val="27"/>
            <w:szCs w:val="27"/>
            <w:u w:val="single"/>
            <w:rtl w:val="0"/>
          </w:rPr>
          <w:t xml:space="preserve">Voici la liste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b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b w:val="1"/>
          <w:sz w:val="27"/>
          <w:szCs w:val="27"/>
        </w:rPr>
      </w:pPr>
      <w:r w:rsidDel="00000000" w:rsidR="00000000" w:rsidRPr="00000000">
        <w:rPr>
          <w:b w:val="1"/>
          <w:sz w:val="27"/>
          <w:szCs w:val="27"/>
        </w:rPr>
        <w:drawing>
          <wp:inline distB="114300" distT="114300" distL="114300" distR="114300">
            <wp:extent cx="5619750" cy="3619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b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Et maintenant, c’est le tour de tous les autres. Du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mardi 1er mars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midi au jeudi 31 mars minuit, il sera possible de s’inscrire, sur le portail trail 100x100, aux trois courses TORX® restantes, à savoir le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TOR450 – Tor des Glaciers, le TOR130 – Tot Dret et le TOR30 – Passage au Malatrà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Le nombre de places est limité: en effet, le nombre maximum de participants au TOR450 est de 200, 500 pour le TOR30 et le TOR130 – qui mettra à disposition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200 PAX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pour le TOR330 – Tor des Géants® de 2023. Ces compétitions sont toujours très convoitées et souvent complètes en quelques jours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24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24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line="24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line="24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PRESS OFFICE TORX®</w:t>
      </w:r>
    </w:p>
    <w:p w:rsidR="00000000" w:rsidDel="00000000" w:rsidP="00000000" w:rsidRDefault="00000000" w:rsidRPr="00000000" w14:paraId="00000019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Erica Motta - Head of Communication</w:t>
      </w:r>
    </w:p>
    <w:p w:rsidR="00000000" w:rsidDel="00000000" w:rsidP="00000000" w:rsidRDefault="00000000" w:rsidRPr="00000000" w14:paraId="0000001B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M + 39 347 1342003</w:t>
      </w:r>
    </w:p>
    <w:p w:rsidR="00000000" w:rsidDel="00000000" w:rsidP="00000000" w:rsidRDefault="00000000" w:rsidRPr="00000000" w14:paraId="0000001C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e.motta@vdatrailers.it</w:t>
      </w:r>
    </w:p>
    <w:p w:rsidR="00000000" w:rsidDel="00000000" w:rsidP="00000000" w:rsidRDefault="00000000" w:rsidRPr="00000000" w14:paraId="0000001D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Massimiliano Riccio - PiùPress</w:t>
      </w:r>
    </w:p>
    <w:p w:rsidR="00000000" w:rsidDel="00000000" w:rsidP="00000000" w:rsidRDefault="00000000" w:rsidRPr="00000000" w14:paraId="0000001F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M +39 347 9179915</w:t>
      </w:r>
    </w:p>
    <w:p w:rsidR="00000000" w:rsidDel="00000000" w:rsidP="00000000" w:rsidRDefault="00000000" w:rsidRPr="00000000" w14:paraId="00000020">
      <w:pPr>
        <w:shd w:fill="ffffff" w:val="clear"/>
        <w:spacing w:line="240" w:lineRule="auto"/>
        <w:jc w:val="center"/>
        <w:rPr>
          <w:color w:val="666666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press@vdatrailers.it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1.73228346456693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hd w:fill="ffffff" w:val="clear"/>
      <w:jc w:val="center"/>
      <w:rPr>
        <w:color w:val="3c4858"/>
        <w:sz w:val="21"/>
        <w:szCs w:val="2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100x100trail.com/it/elenco-iscritti/414/all?combine=Fortunato&amp;utm_source=sendinblue&amp;utm_campaign=CS%2005-2022%20FRA%20%20Definiti%20i%201100%20giganti%20del%20TOR330%20%20Tor%20des%20Gants%20ora%20tocca%20a%20tutti%20gli%20altri&amp;utm_medium=email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