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bidi w:val="0"/>
        <w:ind w:left="0" w:right="0" w:firstLine="0"/>
        <w:jc w:val="left"/>
        <w:rPr>
          <w:rFonts w:ascii="Arial" w:hAnsi="Arial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40"/>
          <w:szCs w:val="40"/>
          <w:rtl w:val="0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it-IT"/>
        </w:rPr>
        <w:t>CON LA PARTENZA</w:t>
      </w:r>
    </w:p>
    <w:p>
      <w:pPr>
        <w:pStyle w:val="Di default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40"/>
          <w:szCs w:val="40"/>
          <w:rtl w:val="0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it-IT"/>
        </w:rPr>
        <w:t>DEL</w:t>
      </w:r>
      <w:r>
        <w:rPr>
          <w:rFonts w:ascii="Arial" w:hAnsi="Arial"/>
          <w:b w:val="1"/>
          <w:bCs w:val="1"/>
          <w:sz w:val="40"/>
          <w:szCs w:val="40"/>
          <w:rtl w:val="0"/>
        </w:rPr>
        <w:t xml:space="preserve"> TOR450 </w:t>
      </w:r>
      <w:r>
        <w:rPr>
          <w:rFonts w:ascii="Arial" w:hAnsi="Arial"/>
          <w:b w:val="1"/>
          <w:bCs w:val="1"/>
          <w:sz w:val="40"/>
          <w:szCs w:val="40"/>
          <w:rtl w:val="0"/>
          <w:lang w:val="it-IT"/>
        </w:rPr>
        <w:t xml:space="preserve">- </w:t>
      </w:r>
      <w:r>
        <w:rPr>
          <w:rFonts w:ascii="Arial" w:hAnsi="Arial"/>
          <w:b w:val="1"/>
          <w:bCs w:val="1"/>
          <w:sz w:val="40"/>
          <w:szCs w:val="40"/>
          <w:rtl w:val="0"/>
        </w:rPr>
        <w:t>T</w:t>
      </w:r>
      <w:r>
        <w:rPr>
          <w:rFonts w:ascii="Arial" w:hAnsi="Arial"/>
          <w:b w:val="1"/>
          <w:bCs w:val="1"/>
          <w:sz w:val="40"/>
          <w:szCs w:val="40"/>
          <w:rtl w:val="0"/>
          <w:lang w:val="it-IT"/>
        </w:rPr>
        <w:t>OR DES GLACIERS</w:t>
      </w:r>
    </w:p>
    <w:p>
      <w:pPr>
        <w:pStyle w:val="Di default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40"/>
          <w:szCs w:val="40"/>
          <w:rtl w:val="0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it-IT"/>
        </w:rPr>
        <w:t>PRENDE IL VIA IL</w:t>
      </w:r>
      <w:r>
        <w:rPr>
          <w:rFonts w:ascii="Arial" w:hAnsi="Arial"/>
          <w:b w:val="1"/>
          <w:bCs w:val="1"/>
          <w:sz w:val="40"/>
          <w:szCs w:val="40"/>
          <w:rtl w:val="0"/>
        </w:rPr>
        <w:t xml:space="preserve"> TORX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 xml:space="preserve">®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40"/>
          <w:szCs w:val="4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Scattata in serata la gara pi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lunga del programma della dodicesima edizione del </w:t>
      </w:r>
      <w:r>
        <w:rPr>
          <w:rFonts w:ascii="Arial" w:hAnsi="Arial"/>
          <w:b w:val="1"/>
          <w:bCs w:val="1"/>
          <w:sz w:val="28"/>
          <w:szCs w:val="28"/>
          <w:rtl w:val="0"/>
        </w:rPr>
        <w:t>TORX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®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 , con una sessantina di eroici trailer a confrontarsi sulla distanza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monstre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 xml:space="preserve">”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di 450 km con 32.000 metri di dislivello. Partita dal centro di C</w:t>
      </w:r>
      <w:r>
        <w:rPr>
          <w:rFonts w:ascii="Arial" w:hAnsi="Arial"/>
          <w:b w:val="1"/>
          <w:bCs w:val="1"/>
          <w:sz w:val="28"/>
          <w:szCs w:val="28"/>
          <w:rtl w:val="0"/>
        </w:rPr>
        <w:t>ourmayeur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, la gara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vedr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i primi farvi ritorno a partire dalla mattinata di gioved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ì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8"/>
          <w:szCs w:val="28"/>
          <w:rtl w:val="0"/>
        </w:rPr>
      </w:pPr>
      <w:r>
        <w:rPr>
          <w:rFonts w:ascii="Arial" w:hAnsi="Arial"/>
          <w:b w:val="0"/>
          <w:bCs w:val="0"/>
          <w:sz w:val="28"/>
          <w:szCs w:val="28"/>
          <w:rtl w:val="0"/>
        </w:rPr>
        <w:t xml:space="preserve">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i w:val="1"/>
          <w:iCs w:val="1"/>
          <w:rtl w:val="0"/>
          <w:lang w:val="it-IT"/>
        </w:rPr>
        <w:t>Courmayeur</w:t>
      </w:r>
      <w:r>
        <w:rPr>
          <w:rFonts w:ascii="Arial" w:hAnsi="Arial"/>
          <w:i w:val="1"/>
          <w:iCs w:val="1"/>
          <w:rtl w:val="0"/>
        </w:rPr>
        <w:t xml:space="preserve">, </w:t>
      </w:r>
      <w:r>
        <w:rPr>
          <w:rFonts w:ascii="Arial" w:hAnsi="Arial"/>
          <w:i w:val="1"/>
          <w:iCs w:val="1"/>
          <w:rtl w:val="0"/>
          <w:lang w:val="it-IT"/>
        </w:rPr>
        <w:t>10</w:t>
      </w:r>
      <w:r>
        <w:rPr>
          <w:rFonts w:ascii="Arial" w:hAnsi="Arial"/>
          <w:i w:val="1"/>
          <w:iCs w:val="1"/>
          <w:rtl w:val="0"/>
          <w:lang w:val="it-IT"/>
        </w:rPr>
        <w:t xml:space="preserve"> settembre 2021 </w:t>
      </w:r>
      <w:r>
        <w:rPr>
          <w:rFonts w:ascii="Arial" w:hAnsi="Arial"/>
          <w:i w:val="1"/>
          <w:iCs w:val="1"/>
          <w:rtl w:val="0"/>
          <w:lang w:val="it-IT"/>
        </w:rPr>
        <w:t xml:space="preserve">- </w:t>
      </w:r>
      <w:r>
        <w:rPr>
          <w:rFonts w:ascii="Arial" w:hAnsi="Arial"/>
          <w:rtl w:val="0"/>
          <w:lang w:val="it-IT"/>
        </w:rPr>
        <w:t xml:space="preserve">Ad un certo punto, durante il brief pregara, per un momento la voce le si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rotta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emozione, salvo poi riprendersi subito con il piglio deciso che la distingue. Inutile negarlo: per Alessandra Nicoletti, Presidente VDA Trailers, direttore di gara nonch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i w:val="1"/>
          <w:iCs w:val="1"/>
          <w:rtl w:val="0"/>
          <w:lang w:val="it-IT"/>
        </w:rPr>
        <w:t>deus ex machina</w:t>
      </w:r>
      <w:r>
        <w:rPr>
          <w:rFonts w:ascii="Arial" w:hAnsi="Arial"/>
          <w:rtl w:val="0"/>
          <w:lang w:val="it-IT"/>
        </w:rPr>
        <w:t xml:space="preserve"> del TORX</w:t>
      </w:r>
      <w:r>
        <w:rPr>
          <w:rFonts w:ascii="Arial" w:hAnsi="Arial" w:hint="default"/>
          <w:rtl w:val="0"/>
          <w:lang w:val="it-IT"/>
        </w:rPr>
        <w:t xml:space="preserve">® </w:t>
      </w:r>
      <w:r>
        <w:rPr>
          <w:rFonts w:ascii="Arial" w:hAnsi="Arial"/>
          <w:rtl w:val="0"/>
          <w:lang w:val="it-IT"/>
        </w:rPr>
        <w:t xml:space="preserve">e per la sua squadra questa edizione 2021 ha un sapore del tutto speciale.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i w:val="1"/>
          <w:iCs w:val="1"/>
          <w:rtl w:val="0"/>
          <w:lang w:val="it-IT"/>
        </w:rPr>
        <w:t>Sono stati due anni complicati</w:t>
      </w:r>
      <w:r>
        <w:rPr>
          <w:rFonts w:ascii="Arial" w:hAnsi="Arial"/>
          <w:rtl w:val="0"/>
          <w:lang w:val="it-IT"/>
        </w:rPr>
        <w:t xml:space="preserve"> - ha spiegato - </w:t>
      </w:r>
      <w:r>
        <w:rPr>
          <w:rFonts w:ascii="Arial" w:hAnsi="Arial"/>
          <w:i w:val="1"/>
          <w:iCs w:val="1"/>
          <w:rtl w:val="0"/>
          <w:lang w:val="it-IT"/>
        </w:rPr>
        <w:t>durante i quali abbiamo duramente lavorato per arrivare a questo giorno, per ridare a voi, che siete l</w:t>
      </w:r>
      <w:r>
        <w:rPr>
          <w:rFonts w:ascii="Arial" w:hAnsi="Arial" w:hint="default"/>
          <w:i w:val="1"/>
          <w:iCs w:val="1"/>
          <w:rtl w:val="0"/>
          <w:lang w:val="it-IT"/>
        </w:rPr>
        <w:t>’</w:t>
      </w:r>
      <w:r>
        <w:rPr>
          <w:rFonts w:ascii="Arial" w:hAnsi="Arial"/>
          <w:i w:val="1"/>
          <w:iCs w:val="1"/>
          <w:rtl w:val="0"/>
          <w:lang w:val="it-IT"/>
        </w:rPr>
        <w:t>anima pi</w:t>
      </w:r>
      <w:r>
        <w:rPr>
          <w:rFonts w:ascii="Arial" w:hAnsi="Arial" w:hint="default"/>
          <w:i w:val="1"/>
          <w:iCs w:val="1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rtl w:val="0"/>
          <w:lang w:val="it-IT"/>
        </w:rPr>
        <w:t>autentica di questo sport, la possibilit</w:t>
      </w:r>
      <w:r>
        <w:rPr>
          <w:rFonts w:ascii="Arial" w:hAnsi="Arial" w:hint="default"/>
          <w:i w:val="1"/>
          <w:iCs w:val="1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rtl w:val="0"/>
          <w:lang w:val="it-IT"/>
        </w:rPr>
        <w:t>di essere qui. Grazie a tutti!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Cos</w:t>
      </w:r>
      <w:r>
        <w:rPr>
          <w:rFonts w:ascii="Arial" w:hAnsi="Arial" w:hint="default"/>
          <w:rtl w:val="0"/>
          <w:lang w:val="it-IT"/>
        </w:rPr>
        <w:t>ì</w:t>
      </w:r>
      <w:r>
        <w:rPr>
          <w:rFonts w:ascii="Arial" w:hAnsi="Arial"/>
          <w:rtl w:val="0"/>
          <w:lang w:val="it-IT"/>
        </w:rPr>
        <w:t xml:space="preserve">, sotto un cielo plumbeo, ma per fortuna meno carico di pioggia di quanto non sembrasse, si sono allineati </w:t>
      </w:r>
      <w:r>
        <w:rPr>
          <w:rFonts w:ascii="Arial" w:hAnsi="Arial"/>
          <w:rtl w:val="0"/>
        </w:rPr>
        <w:t xml:space="preserve">in </w:t>
      </w:r>
      <w:r>
        <w:rPr>
          <w:rFonts w:ascii="Arial" w:hAnsi="Arial"/>
          <w:rtl w:val="0"/>
          <w:lang w:val="it-IT"/>
        </w:rPr>
        <w:t xml:space="preserve">56 sotto lo striscione, </w:t>
      </w:r>
      <w:r>
        <w:rPr>
          <w:rFonts w:ascii="Arial" w:hAnsi="Arial"/>
          <w:rtl w:val="0"/>
          <w:lang w:val="it-IT"/>
        </w:rPr>
        <w:t>con i nomi di ciascun</w:t>
      </w:r>
      <w:r>
        <w:rPr>
          <w:rFonts w:ascii="Arial" w:hAnsi="Arial"/>
          <w:rtl w:val="0"/>
          <w:lang w:val="it-IT"/>
        </w:rPr>
        <w:t xml:space="preserve"> concorrente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it-IT"/>
        </w:rPr>
        <w:t xml:space="preserve">epicamente </w:t>
      </w:r>
      <w:r>
        <w:rPr>
          <w:rFonts w:ascii="Arial" w:hAnsi="Arial"/>
          <w:rtl w:val="0"/>
          <w:lang w:val="it-IT"/>
        </w:rPr>
        <w:t>scanditi,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uno ad uno</w:t>
      </w:r>
      <w:r>
        <w:rPr>
          <w:rFonts w:ascii="Arial" w:hAnsi="Arial"/>
          <w:rtl w:val="0"/>
          <w:lang w:val="it-IT"/>
        </w:rPr>
        <w:t xml:space="preserve"> prima della partenza</w:t>
      </w:r>
      <w:r>
        <w:rPr>
          <w:rFonts w:ascii="Arial" w:hAnsi="Arial"/>
          <w:rtl w:val="0"/>
          <w:lang w:val="it-IT"/>
        </w:rPr>
        <w:t>, in un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atmosfera carica di emozione ed entusiasmo</w:t>
      </w:r>
      <w:r>
        <w:rPr>
          <w:rFonts w:ascii="Arial" w:hAnsi="Arial"/>
          <w:rtl w:val="0"/>
          <w:lang w:val="it-IT"/>
        </w:rPr>
        <w:t xml:space="preserve">, fino al liberatorio </w:t>
      </w: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>via!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 xml:space="preserve">che ha acceso di luci e suoni il </w:t>
      </w:r>
      <w:r>
        <w:rPr>
          <w:rFonts w:ascii="Arial" w:hAnsi="Arial"/>
          <w:rtl w:val="0"/>
          <w:lang w:val="fr-FR"/>
        </w:rPr>
        <w:t>Jardin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</w:rPr>
        <w:t>Ange</w:t>
      </w:r>
      <w:r>
        <w:rPr>
          <w:rFonts w:ascii="Arial" w:hAnsi="Arial"/>
          <w:rtl w:val="0"/>
          <w:lang w:val="it-IT"/>
        </w:rPr>
        <w:t>, nel centro di Courmayeur.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Una corsa di altissimo livello dal punto di vista agonistico-sportivo, per la quale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richiesta una preparazione che non si improvvisa (</w:t>
      </w:r>
      <w:r>
        <w:rPr>
          <w:rFonts w:ascii="Arial" w:hAnsi="Arial"/>
          <w:rtl w:val="0"/>
        </w:rPr>
        <w:t>p</w:t>
      </w:r>
      <w:r>
        <w:rPr>
          <w:rFonts w:ascii="Arial" w:hAnsi="Arial"/>
          <w:rtl w:val="0"/>
          <w:lang w:val="it-IT"/>
        </w:rPr>
        <w:t>re-requisito p</w:t>
      </w:r>
      <w:r>
        <w:rPr>
          <w:rFonts w:ascii="Arial" w:hAnsi="Arial"/>
          <w:rtl w:val="0"/>
        </w:rPr>
        <w:t xml:space="preserve">er </w:t>
      </w:r>
      <w:r>
        <w:rPr>
          <w:rFonts w:ascii="Arial" w:hAnsi="Arial"/>
          <w:rtl w:val="0"/>
          <w:lang w:val="it-IT"/>
        </w:rPr>
        <w:t>iscriversi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aver </w:t>
      </w:r>
      <w:r>
        <w:rPr>
          <w:rFonts w:ascii="Arial" w:hAnsi="Arial"/>
          <w:rtl w:val="0"/>
          <w:lang w:val="it-IT"/>
        </w:rPr>
        <w:t xml:space="preserve">partecipato almeno una volta al </w:t>
      </w:r>
      <w:r>
        <w:rPr>
          <w:rFonts w:ascii="Arial" w:hAnsi="Arial"/>
          <w:rtl w:val="0"/>
          <w:lang w:val="it-IT"/>
        </w:rPr>
        <w:t xml:space="preserve">TOR330 - </w:t>
      </w:r>
      <w:r>
        <w:rPr>
          <w:rFonts w:ascii="Arial" w:hAnsi="Arial"/>
          <w:rtl w:val="0"/>
        </w:rPr>
        <w:t>T</w:t>
      </w:r>
      <w:r>
        <w:rPr>
          <w:rFonts w:ascii="Arial" w:hAnsi="Arial"/>
          <w:rtl w:val="0"/>
          <w:lang w:val="it-IT"/>
        </w:rPr>
        <w:t>or De Geants</w:t>
      </w:r>
      <w:r>
        <w:rPr>
          <w:rFonts w:ascii="Arial" w:hAnsi="Arial" w:hint="default"/>
          <w:rtl w:val="0"/>
          <w:lang w:val="it-IT"/>
        </w:rPr>
        <w:t xml:space="preserve">® </w:t>
      </w:r>
      <w:r>
        <w:rPr>
          <w:rFonts w:ascii="Arial" w:hAnsi="Arial"/>
          <w:rtl w:val="0"/>
          <w:lang w:val="it-IT"/>
        </w:rPr>
        <w:t>e averlo concluso in meno di 120 ore</w:t>
      </w:r>
      <w:r>
        <w:rPr>
          <w:rFonts w:ascii="Arial" w:hAnsi="Arial"/>
          <w:rtl w:val="0"/>
          <w:lang w:val="it-IT"/>
        </w:rPr>
        <w:t>), ma che nel suo dna ha anche una fortissima componente di impresa, di viaggio a stretto contatto con la natura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incontaminata al cospetto delle maestose cime valdostane. Uno spirito autentico per il quale, ad esempio, la gara si svolge in totale autonomia e senza segnaletica, se non quella sentieristica.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rtl w:val="0"/>
          <w:lang w:val="it-IT"/>
        </w:rPr>
        <w:t xml:space="preserve"> sfidarsi per la vittoria finale, </w:t>
      </w:r>
      <w:r>
        <w:rPr>
          <w:rFonts w:ascii="Arial" w:hAnsi="Arial"/>
          <w:b w:val="1"/>
          <w:bCs w:val="1"/>
          <w:rtl w:val="0"/>
          <w:lang w:val="it-IT"/>
        </w:rPr>
        <w:t>Luca Papi</w:t>
      </w:r>
      <w:r>
        <w:rPr>
          <w:rFonts w:ascii="Arial" w:hAnsi="Arial"/>
          <w:rtl w:val="0"/>
          <w:lang w:val="it-IT"/>
        </w:rPr>
        <w:t xml:space="preserve">, vincitore due anni fa della prima edizione di questa versione "extra large" del TOR, lo svizzero </w:t>
      </w:r>
      <w:r>
        <w:rPr>
          <w:rFonts w:ascii="Arial" w:hAnsi="Arial"/>
          <w:b w:val="1"/>
          <w:bCs w:val="1"/>
          <w:rtl w:val="0"/>
          <w:lang w:val="fr-FR"/>
        </w:rPr>
        <w:t>Jules Henry Gabioud</w:t>
      </w:r>
      <w:r>
        <w:rPr>
          <w:rFonts w:ascii="Arial" w:hAnsi="Arial"/>
          <w:rtl w:val="0"/>
          <w:lang w:val="it-IT"/>
        </w:rPr>
        <w:t>, gi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>vincitore del TOR330 - Tor des Geants</w:t>
      </w:r>
      <w:r>
        <w:rPr>
          <w:rFonts w:ascii="Arial" w:hAnsi="Arial" w:hint="default"/>
          <w:rtl w:val="0"/>
        </w:rPr>
        <w:t xml:space="preserve">® </w:t>
      </w:r>
      <w:r>
        <w:rPr>
          <w:rFonts w:ascii="Arial" w:hAnsi="Arial"/>
          <w:rtl w:val="0"/>
          <w:lang w:val="it-IT"/>
        </w:rPr>
        <w:t xml:space="preserve">e l'americano </w:t>
      </w:r>
      <w:r>
        <w:rPr>
          <w:rFonts w:ascii="Arial" w:hAnsi="Arial"/>
          <w:b w:val="1"/>
          <w:bCs w:val="1"/>
          <w:rtl w:val="0"/>
          <w:lang w:val="de-DE"/>
        </w:rPr>
        <w:t>John Anderson</w:t>
      </w:r>
      <w:r>
        <w:rPr>
          <w:rFonts w:ascii="Arial" w:hAnsi="Arial"/>
          <w:rtl w:val="0"/>
          <w:lang w:val="it-IT"/>
        </w:rPr>
        <w:t xml:space="preserve">, veterano delle gare sulla lunga distanza e </w:t>
      </w:r>
      <w:r>
        <w:rPr>
          <w:rFonts w:ascii="Arial" w:hAnsi="Arial"/>
          <w:rtl w:val="0"/>
          <w:lang w:val="it-IT"/>
        </w:rPr>
        <w:t>con una grande esperienza anche al</w:t>
      </w:r>
      <w:r>
        <w:rPr>
          <w:rFonts w:ascii="Arial" w:hAnsi="Arial"/>
          <w:rtl w:val="0"/>
          <w:lang w:val="it-IT"/>
        </w:rPr>
        <w:t xml:space="preserve"> TOR. In campo femminile, a contendersi il gradino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alto - ma anche molto solidali tra loro - le uniche tre super-woman </w:t>
      </w:r>
      <w:r>
        <w:rPr>
          <w:rFonts w:ascii="Arial" w:hAnsi="Arial"/>
          <w:rtl w:val="0"/>
          <w:lang w:val="it-IT"/>
        </w:rPr>
        <w:t>tra gli iscritti</w:t>
      </w:r>
      <w:r>
        <w:rPr>
          <w:rFonts w:ascii="Arial" w:hAnsi="Arial"/>
          <w:rtl w:val="0"/>
          <w:lang w:val="it-IT"/>
        </w:rPr>
        <w:t xml:space="preserve">: le italiane </w:t>
      </w:r>
      <w:r>
        <w:rPr>
          <w:rFonts w:ascii="Arial" w:hAnsi="Arial"/>
          <w:b w:val="1"/>
          <w:bCs w:val="1"/>
          <w:rtl w:val="0"/>
        </w:rPr>
        <w:t>Marina Plavan</w:t>
      </w:r>
      <w:r>
        <w:rPr>
          <w:rFonts w:ascii="Arial" w:hAnsi="Arial"/>
          <w:rtl w:val="0"/>
          <w:lang w:val="it-IT"/>
        </w:rPr>
        <w:t xml:space="preserve">, seconda nel 2019, </w:t>
      </w:r>
      <w:r>
        <w:rPr>
          <w:rFonts w:ascii="Arial" w:hAnsi="Arial"/>
          <w:b w:val="1"/>
          <w:bCs w:val="1"/>
          <w:rtl w:val="0"/>
          <w:lang w:val="it-IT"/>
        </w:rPr>
        <w:t>Emanuela Marzotto</w:t>
      </w:r>
      <w:r>
        <w:rPr>
          <w:rFonts w:ascii="Arial" w:hAnsi="Arial"/>
          <w:rtl w:val="0"/>
          <w:lang w:val="it-IT"/>
        </w:rPr>
        <w:t xml:space="preserve"> e la forte canadese </w:t>
      </w:r>
      <w:r>
        <w:rPr>
          <w:rFonts w:ascii="Arial" w:hAnsi="Arial"/>
          <w:b w:val="1"/>
          <w:bCs w:val="1"/>
          <w:rtl w:val="0"/>
        </w:rPr>
        <w:t>Stephanie Case</w:t>
      </w:r>
      <w:r>
        <w:rPr>
          <w:rFonts w:ascii="Arial" w:hAnsi="Arial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intenso e adrenalinico programma del TORX</w:t>
      </w:r>
      <w:r>
        <w:rPr>
          <w:rFonts w:ascii="Arial" w:hAnsi="Arial" w:hint="default"/>
          <w:rtl w:val="0"/>
          <w:lang w:val="it-IT"/>
        </w:rPr>
        <w:t xml:space="preserve">® </w:t>
      </w:r>
      <w:r>
        <w:rPr>
          <w:rFonts w:ascii="Arial" w:hAnsi="Arial"/>
          <w:rtl w:val="0"/>
          <w:lang w:val="it-IT"/>
        </w:rPr>
        <w:t>proseguir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rtl w:val="0"/>
          <w:lang w:val="it-IT"/>
        </w:rPr>
        <w:t>d</w:t>
      </w:r>
      <w:r>
        <w:rPr>
          <w:rFonts w:ascii="Arial" w:hAnsi="Arial"/>
          <w:b w:val="1"/>
          <w:bCs w:val="1"/>
          <w:rtl w:val="0"/>
          <w:lang w:val="it-IT"/>
        </w:rPr>
        <w:t xml:space="preserve">omenica 12 </w:t>
      </w:r>
      <w:r>
        <w:rPr>
          <w:rFonts w:ascii="Arial" w:hAnsi="Arial"/>
          <w:b w:val="1"/>
          <w:bCs w:val="1"/>
          <w:rtl w:val="0"/>
          <w:lang w:val="it-IT"/>
        </w:rPr>
        <w:t xml:space="preserve">settembre con </w:t>
      </w:r>
      <w:r>
        <w:rPr>
          <w:rFonts w:ascii="Arial" w:hAnsi="Arial"/>
          <w:b w:val="1"/>
          <w:bCs w:val="1"/>
          <w:rtl w:val="0"/>
          <w:lang w:val="fr-FR"/>
        </w:rPr>
        <w:t>il TOR330 - Tor des Geants</w:t>
      </w:r>
      <w:r>
        <w:rPr>
          <w:rFonts w:ascii="Arial" w:hAnsi="Arial" w:hint="default"/>
          <w:b w:val="1"/>
          <w:bCs w:val="1"/>
          <w:rtl w:val="0"/>
        </w:rPr>
        <w:t>®</w:t>
      </w:r>
      <w:r>
        <w:rPr>
          <w:rFonts w:ascii="Arial" w:hAnsi="Arial"/>
          <w:rtl w:val="0"/>
          <w:lang w:val="it-IT"/>
        </w:rPr>
        <w:t>, la gara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attesa, capace di richiamare atleti da 50</w:t>
      </w:r>
      <w:r>
        <w:rPr>
          <w:rFonts w:ascii="Arial" w:hAnsi="Arial"/>
          <w:rtl w:val="0"/>
          <w:lang w:val="it-IT"/>
        </w:rPr>
        <w:t xml:space="preserve"> nazioni, </w:t>
      </w:r>
      <w:r>
        <w:rPr>
          <w:rFonts w:ascii="Arial" w:hAnsi="Arial"/>
          <w:rtl w:val="0"/>
          <w:lang w:val="it-IT"/>
        </w:rPr>
        <w:t>per il quale</w:t>
      </w:r>
      <w:r>
        <w:rPr>
          <w:rFonts w:ascii="Arial" w:hAnsi="Arial"/>
          <w:rtl w:val="0"/>
          <w:lang w:val="it-IT"/>
        </w:rPr>
        <w:t xml:space="preserve"> sono state previste due partenze distinte</w:t>
      </w:r>
      <w:r>
        <w:rPr>
          <w:rFonts w:ascii="Arial" w:hAnsi="Arial"/>
          <w:rtl w:val="0"/>
          <w:lang w:val="it-IT"/>
        </w:rPr>
        <w:t xml:space="preserve"> (</w:t>
      </w:r>
      <w:r>
        <w:rPr>
          <w:rFonts w:ascii="Arial" w:hAnsi="Arial"/>
          <w:rtl w:val="0"/>
        </w:rPr>
        <w:t>alle</w:t>
      </w:r>
      <w:r>
        <w:rPr>
          <w:rFonts w:ascii="Arial" w:hAnsi="Arial"/>
          <w:rtl w:val="0"/>
          <w:lang w:val="it-IT"/>
        </w:rPr>
        <w:t xml:space="preserve"> ore</w:t>
      </w:r>
      <w:r>
        <w:rPr>
          <w:rFonts w:ascii="Arial" w:hAnsi="Arial"/>
          <w:rtl w:val="0"/>
          <w:lang w:val="it-IT"/>
        </w:rPr>
        <w:t xml:space="preserve"> 10 e alle 12</w:t>
      </w:r>
      <w:r>
        <w:rPr>
          <w:rFonts w:ascii="Arial" w:hAnsi="Arial"/>
          <w:rtl w:val="0"/>
          <w:lang w:val="it-IT"/>
        </w:rPr>
        <w:t>) per garantire il necessario distanziamento sanitario. M</w:t>
      </w:r>
      <w:r>
        <w:rPr>
          <w:rFonts w:ascii="Arial" w:hAnsi="Arial"/>
          <w:rtl w:val="0"/>
          <w:lang w:val="en-US"/>
        </w:rPr>
        <w:t>arted</w:t>
      </w:r>
      <w:r>
        <w:rPr>
          <w:rFonts w:ascii="Arial" w:hAnsi="Arial" w:hint="default"/>
          <w:rtl w:val="0"/>
          <w:lang w:val="it-IT"/>
        </w:rPr>
        <w:t xml:space="preserve">ì </w:t>
      </w:r>
      <w:r>
        <w:rPr>
          <w:rFonts w:ascii="Arial" w:hAnsi="Arial"/>
          <w:rtl w:val="0"/>
          <w:lang w:val="it-IT"/>
        </w:rPr>
        <w:t xml:space="preserve">14 alle </w:t>
      </w:r>
      <w:r>
        <w:rPr>
          <w:rFonts w:ascii="Arial" w:hAnsi="Arial"/>
          <w:rtl w:val="0"/>
          <w:lang w:val="it-IT"/>
        </w:rPr>
        <w:t xml:space="preserve">ore </w:t>
      </w:r>
      <w:r>
        <w:rPr>
          <w:rFonts w:ascii="Arial" w:hAnsi="Arial"/>
          <w:rtl w:val="0"/>
        </w:rPr>
        <w:t>21</w:t>
      </w:r>
      <w:r>
        <w:rPr>
          <w:rFonts w:ascii="Arial" w:hAnsi="Arial"/>
          <w:rtl w:val="0"/>
          <w:lang w:val="it-IT"/>
        </w:rPr>
        <w:t xml:space="preserve"> s</w:t>
      </w:r>
      <w:r>
        <w:rPr>
          <w:rFonts w:ascii="Arial" w:hAnsi="Arial"/>
          <w:rtl w:val="0"/>
        </w:rPr>
        <w:t>ar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>poi la volta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 xml:space="preserve">del </w:t>
      </w:r>
      <w:r>
        <w:rPr>
          <w:rFonts w:ascii="Arial" w:hAnsi="Arial"/>
          <w:b w:val="1"/>
          <w:bCs w:val="1"/>
          <w:rtl w:val="0"/>
          <w:lang w:val="nl-NL"/>
        </w:rPr>
        <w:t>TOR130 - Tot Dret</w:t>
      </w:r>
      <w:r>
        <w:rPr>
          <w:rFonts w:ascii="Arial" w:hAnsi="Arial"/>
          <w:rtl w:val="0"/>
          <w:lang w:val="it-IT"/>
        </w:rPr>
        <w:t xml:space="preserve">, con partenza </w:t>
      </w:r>
      <w:r>
        <w:rPr>
          <w:rFonts w:ascii="Arial" w:hAnsi="Arial"/>
          <w:rtl w:val="0"/>
          <w:lang w:val="it-IT"/>
        </w:rPr>
        <w:t>da Gressoney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fr-FR"/>
        </w:rPr>
        <w:t>Saint-Jean</w:t>
      </w:r>
      <w:r>
        <w:rPr>
          <w:rFonts w:ascii="Arial" w:hAnsi="Arial"/>
          <w:rtl w:val="0"/>
          <w:lang w:val="it-IT"/>
        </w:rPr>
        <w:t>.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ultimo appuntamento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fissato per</w:t>
      </w:r>
      <w:r>
        <w:rPr>
          <w:rFonts w:ascii="Arial" w:hAnsi="Arial"/>
          <w:rtl w:val="0"/>
          <w:lang w:val="it-IT"/>
        </w:rPr>
        <w:t xml:space="preserve"> sabato 18</w:t>
      </w:r>
      <w:r>
        <w:rPr>
          <w:rFonts w:ascii="Arial" w:hAnsi="Arial"/>
          <w:rtl w:val="0"/>
          <w:lang w:val="it-IT"/>
        </w:rPr>
        <w:t xml:space="preserve">, </w:t>
      </w:r>
      <w:r>
        <w:rPr>
          <w:rFonts w:ascii="Arial" w:hAnsi="Arial"/>
          <w:rtl w:val="0"/>
          <w:lang w:val="fr-FR"/>
        </w:rPr>
        <w:t>da Saint-Rh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my-En-Bosses</w:t>
      </w:r>
      <w:r>
        <w:rPr>
          <w:rFonts w:ascii="Arial" w:hAnsi="Arial"/>
          <w:rtl w:val="0"/>
          <w:lang w:val="it-IT"/>
        </w:rPr>
        <w:t xml:space="preserve">, con </w:t>
      </w:r>
      <w:r>
        <w:rPr>
          <w:rFonts w:ascii="Arial" w:hAnsi="Arial"/>
          <w:rtl w:val="0"/>
          <w:lang w:val="fr-FR"/>
        </w:rPr>
        <w:t xml:space="preserve">il </w:t>
      </w:r>
      <w:r>
        <w:rPr>
          <w:rFonts w:ascii="Arial" w:hAnsi="Arial"/>
          <w:b w:val="1"/>
          <w:bCs w:val="1"/>
          <w:rtl w:val="0"/>
          <w:lang w:val="fr-FR"/>
        </w:rPr>
        <w:t>TOR30 - Passage au Malatr</w:t>
      </w:r>
      <w:r>
        <w:rPr>
          <w:rFonts w:ascii="Arial" w:hAnsi="Arial" w:hint="default"/>
          <w:b w:val="1"/>
          <w:bCs w:val="1"/>
          <w:rtl w:val="0"/>
          <w:lang w:val="fr-FR"/>
        </w:rPr>
        <w:t>à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/>
          <w:rtl w:val="0"/>
          <w:lang w:val="it-IT"/>
        </w:rPr>
        <w:t xml:space="preserve">la </w:t>
      </w:r>
      <w:r>
        <w:rPr>
          <w:rFonts w:ascii="Arial" w:hAnsi="Arial"/>
          <w:rtl w:val="0"/>
          <w:lang w:val="it-IT"/>
        </w:rPr>
        <w:t xml:space="preserve">gara </w:t>
      </w:r>
      <w:r>
        <w:rPr>
          <w:rFonts w:ascii="Arial" w:hAnsi="Arial"/>
          <w:rtl w:val="0"/>
          <w:lang w:val="it-IT"/>
        </w:rPr>
        <w:t xml:space="preserve">sulla distanza </w:t>
      </w:r>
      <w:r>
        <w:rPr>
          <w:rFonts w:ascii="Arial" w:hAnsi="Arial"/>
          <w:rtl w:val="0"/>
        </w:rPr>
        <w:t>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breve del programma di TORX</w:t>
      </w:r>
      <w:r>
        <w:rPr>
          <w:rFonts w:ascii="Arial" w:hAnsi="Arial" w:hint="default"/>
          <w:rtl w:val="0"/>
        </w:rPr>
        <w:t>®</w:t>
      </w:r>
      <w:r>
        <w:rPr>
          <w:rFonts w:ascii="Arial" w:hAnsi="Arial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Oltre che dagli account social </w:t>
      </w:r>
      <w:r>
        <w:rPr>
          <w:rFonts w:ascii="Arial" w:hAnsi="Arial"/>
          <w:rtl w:val="0"/>
          <w:lang w:val="it-IT"/>
        </w:rPr>
        <w:t>Facebook e Instagram</w:t>
      </w:r>
      <w:r>
        <w:rPr>
          <w:rFonts w:ascii="Arial" w:hAnsi="Arial"/>
          <w:rtl w:val="0"/>
          <w:lang w:val="it-IT"/>
        </w:rPr>
        <w:t xml:space="preserve">, </w:t>
      </w:r>
      <w:r>
        <w:rPr>
          <w:rFonts w:ascii="Arial" w:hAnsi="Arial"/>
          <w:rtl w:val="0"/>
          <w:lang w:val="it-IT"/>
        </w:rPr>
        <w:t>dal sito www.tordesgeants</w:t>
      </w:r>
      <w:r>
        <w:rPr>
          <w:rFonts w:ascii="Arial" w:hAnsi="Arial"/>
          <w:rtl w:val="0"/>
          <w:lang w:val="it-IT"/>
        </w:rPr>
        <w:t>.it sar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possibile seguire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andamento di tutte le gare e dei singoli atleti grazie ad un rinnovato sistema di </w:t>
      </w:r>
      <w:r>
        <w:rPr>
          <w:rFonts w:ascii="Arial" w:hAnsi="Arial"/>
          <w:rtl w:val="0"/>
          <w:lang w:val="en-US"/>
        </w:rPr>
        <w:t>live tracking</w:t>
      </w:r>
      <w:r>
        <w:rPr>
          <w:rFonts w:ascii="Arial" w:hAnsi="Arial"/>
          <w:rtl w:val="0"/>
          <w:lang w:val="it-IT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Green Pass e sicurezza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Sul tema sicurezza il protocollo sanitario redatto dal </w:t>
      </w:r>
      <w:r>
        <w:rPr>
          <w:rFonts w:ascii="Arial" w:hAnsi="Arial"/>
          <w:b w:val="1"/>
          <w:bCs w:val="1"/>
          <w:rtl w:val="0"/>
          <w:lang w:val="it-IT"/>
        </w:rPr>
        <w:t xml:space="preserve">Dipartimento dello Sport per conto della Presidenza del Consiglio dei Ministri </w:t>
      </w:r>
      <w:r>
        <w:rPr>
          <w:rFonts w:ascii="Arial" w:hAnsi="Arial"/>
          <w:rtl w:val="0"/>
          <w:lang w:val="it-IT"/>
        </w:rPr>
        <w:t>prevede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 xml:space="preserve">obbligo per tutti i concorrenti, gli accompagnatori e il personale addetto alla gara di presentare il </w:t>
      </w:r>
      <w:r>
        <w:rPr>
          <w:rFonts w:ascii="Arial" w:hAnsi="Arial"/>
          <w:b w:val="1"/>
          <w:bCs w:val="1"/>
          <w:rtl w:val="0"/>
          <w:lang w:val="nl-NL"/>
        </w:rPr>
        <w:t xml:space="preserve">Green Pass </w:t>
      </w:r>
      <w:r>
        <w:rPr>
          <w:rFonts w:ascii="Arial" w:hAnsi="Arial"/>
          <w:rtl w:val="0"/>
          <w:lang w:val="it-IT"/>
        </w:rPr>
        <w:t>o la certificazione equivalente per i corridori extraeuropei. Tutti i volontari e lo staff dell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evento saranno tracciati con un braccialetto e tramite un sistema di tracking monitorato internamente da VDA Trailers. I protocolli regionali gi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>esistenti e le linee guida di contenimento anticontagio sono le stesse anche per i ristori e le basi vita, a cui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accesso sar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>consentito solo ai corridori e ai volontari.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>assistenza sar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 xml:space="preserve">possibile solo nelle zone preposte a questo scopo.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Note per i media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Per tutti i media che desiderano accreditarsi al TORX</w:t>
      </w:r>
      <w:r>
        <w:rPr>
          <w:rFonts w:ascii="Arial" w:hAnsi="Arial" w:hint="default"/>
          <w:rtl w:val="0"/>
        </w:rPr>
        <w:t xml:space="preserve">® </w:t>
      </w:r>
      <w:r>
        <w:rPr>
          <w:rFonts w:ascii="Arial" w:hAnsi="Arial"/>
          <w:rtl w:val="0"/>
          <w:lang w:val="it-IT"/>
        </w:rPr>
        <w:t xml:space="preserve">e accedere alle aree riservate e al percorso di gara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fondamentale presentarsi in sala stampa al Jardin de l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  <w:lang w:val="it-IT"/>
        </w:rPr>
        <w:t xml:space="preserve">Ange per registrarsi e ritirare il proprio badge.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obbligatorio presentare il Green Pass o la certificazione equivalente per i media extraeuropei. Non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consentito accedere e sostare nei rifugi e nelle basi vita, mentre non vi sono restrizioni sul percorso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Si consiglia di iscriversi alla Press Area sul sito ufficiale per reperire tutti i materiali utili.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 xml:space="preserve">La sala stampa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aperta da venerd</w:t>
      </w:r>
      <w:r>
        <w:rPr>
          <w:rFonts w:ascii="Arial" w:hAnsi="Arial" w:hint="default"/>
          <w:rtl w:val="0"/>
          <w:lang w:val="it-IT"/>
        </w:rPr>
        <w:t xml:space="preserve">ì </w:t>
      </w:r>
      <w:r>
        <w:rPr>
          <w:rFonts w:ascii="Arial" w:hAnsi="Arial"/>
          <w:rtl w:val="0"/>
          <w:lang w:val="it-IT"/>
        </w:rPr>
        <w:t>10 dalle 08:00 alle 22:00, da mercoled</w:t>
      </w:r>
      <w:r>
        <w:rPr>
          <w:rFonts w:ascii="Arial" w:hAnsi="Arial" w:hint="default"/>
          <w:rtl w:val="0"/>
          <w:lang w:val="it-IT"/>
        </w:rPr>
        <w:t xml:space="preserve">ì </w:t>
      </w:r>
      <w:r>
        <w:rPr>
          <w:rFonts w:ascii="Arial" w:hAnsi="Arial"/>
          <w:rtl w:val="0"/>
          <w:lang w:val="it-IT"/>
        </w:rPr>
        <w:t xml:space="preserve">15 a sabato 18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aperta h24, domenica 19 dalle 08:00 alle 22:00.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Per ogni necessit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it-IT"/>
        </w:rPr>
        <w:t xml:space="preserve">i contatti utili sono: Paola Prina - paola.prina@greenmedialab.com e Erica Motta e.motta@vdatrailers.it.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i w:val="0"/>
          <w:iCs w:val="0"/>
          <w:sz w:val="18"/>
          <w:szCs w:val="18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de-DE"/>
        </w:rPr>
        <w:t xml:space="preserve">VDA TRAILERS 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18"/>
          <w:szCs w:val="18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en-US"/>
        </w:rPr>
        <w:t xml:space="preserve">VDA Trailers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promuove ed organizza attivit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sportive all'aperto legate al mondo del trail running e della montagna. Gare in estate, in inverno, di giorno e di notte che hanno veicolato, attraverso lo sport, l'immagine della Valle d'Aosta, delle Alpi, della sua natura e della sua gente in tutto il mondo. Il tutto sposando l'etica del trail running: rispetto per l'ambiente, rispetto per l'uomo, condivisione e solidariet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fr-FR"/>
        </w:rPr>
        <w:t>à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. Da pi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</w:rPr>
        <w:t>di 15 anni gestisce e organizza eventi e iniziative di livello internazionale: TORX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>®</w:t>
      </w:r>
      <w:r>
        <w:rPr>
          <w:rFonts w:ascii="Arial" w:hAnsi="Arial"/>
          <w:i w:val="1"/>
          <w:iCs w:val="1"/>
          <w:sz w:val="18"/>
          <w:szCs w:val="18"/>
          <w:rtl w:val="0"/>
        </w:rPr>
        <w:t>, Gran Trail Courmayeur, Winter Vertical Courmayeur, Arrancabirra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® </w:t>
      </w:r>
      <w:r>
        <w:rPr>
          <w:rFonts w:ascii="Arial" w:hAnsi="Arial"/>
          <w:i w:val="1"/>
          <w:iCs w:val="1"/>
          <w:sz w:val="18"/>
          <w:szCs w:val="18"/>
          <w:rtl w:val="0"/>
        </w:rPr>
        <w:t xml:space="preserve">e Arrancaslimba. 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Ufficio Stampa TORX</w:t>
      </w:r>
      <w:r>
        <w:rPr>
          <w:rFonts w:ascii="Arial" w:hAnsi="Arial" w:hint="default"/>
          <w:b w:val="1"/>
          <w:bCs w:val="1"/>
          <w:sz w:val="18"/>
          <w:szCs w:val="18"/>
          <w:rtl w:val="0"/>
        </w:rPr>
        <w:t xml:space="preserve">® </w:t>
      </w: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e Gran Trail Courmayeur - Green Media Lab Srl SB </w:t>
      </w:r>
      <w:r>
        <w:rPr>
          <w:rFonts w:ascii="Arial" w:hAnsi="Arial"/>
          <w:sz w:val="18"/>
          <w:szCs w:val="18"/>
          <w:rtl w:val="0"/>
        </w:rPr>
        <w:t xml:space="preserve">Via Tertulliano 70, 20137 Milano paola.prina@greenmedialab.com press@greenmedialab.com Tel. +39 02 91320415 www.greenmedialab.com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